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B1" w:rsidRDefault="000A64B1" w:rsidP="000A64B1">
      <w:pPr>
        <w:spacing w:before="120" w:after="120"/>
        <w:jc w:val="center"/>
        <w:rPr>
          <w:rFonts w:cs="DecoType Naskh Swashes" w:hint="cs"/>
          <w:b/>
          <w:bCs/>
          <w:sz w:val="48"/>
          <w:szCs w:val="48"/>
          <w:u w:val="single"/>
          <w:rtl/>
          <w:lang w:bidi="ar-EG"/>
        </w:rPr>
      </w:pPr>
      <w:proofErr w:type="gramStart"/>
      <w:r>
        <w:rPr>
          <w:rFonts w:cs="DecoType Naskh Swashes" w:hint="cs"/>
          <w:b/>
          <w:bCs/>
          <w:sz w:val="48"/>
          <w:szCs w:val="48"/>
          <w:u w:val="single"/>
          <w:rtl/>
          <w:lang w:bidi="ar-EG"/>
        </w:rPr>
        <w:t>الملخص</w:t>
      </w:r>
      <w:proofErr w:type="gramEnd"/>
      <w:r>
        <w:rPr>
          <w:rFonts w:cs="DecoType Naskh Swashes" w:hint="cs"/>
          <w:b/>
          <w:bCs/>
          <w:sz w:val="48"/>
          <w:szCs w:val="48"/>
          <w:u w:val="single"/>
          <w:rtl/>
          <w:lang w:bidi="ar-EG"/>
        </w:rPr>
        <w:t xml:space="preserve"> العربي</w:t>
      </w:r>
    </w:p>
    <w:p w:rsidR="000A64B1" w:rsidRPr="000A64B1" w:rsidRDefault="000A64B1" w:rsidP="000A64B1">
      <w:pPr>
        <w:spacing w:before="120" w:after="120"/>
        <w:jc w:val="center"/>
        <w:rPr>
          <w:rFonts w:cs="DecoType Naskh Swashes" w:hint="cs"/>
          <w:b/>
          <w:bCs/>
          <w:sz w:val="40"/>
          <w:szCs w:val="40"/>
          <w:u w:val="single"/>
          <w:rtl/>
          <w:lang w:bidi="ar-EG"/>
        </w:rPr>
      </w:pPr>
    </w:p>
    <w:p w:rsidR="000A64B1" w:rsidRPr="003D33D7" w:rsidRDefault="000A64B1" w:rsidP="000A64B1">
      <w:pPr>
        <w:spacing w:before="120" w:after="120" w:line="360" w:lineRule="auto"/>
        <w:ind w:firstLine="454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3D33D7">
        <w:rPr>
          <w:rFonts w:cs="Simplified Arabic" w:hint="cs"/>
          <w:sz w:val="28"/>
          <w:szCs w:val="28"/>
          <w:rtl/>
          <w:lang w:bidi="ar-EG"/>
        </w:rPr>
        <w:t xml:space="preserve">إن التصوير بالرنين المغناطيسي يزداد </w:t>
      </w:r>
      <w:proofErr w:type="spellStart"/>
      <w:r w:rsidRPr="003D33D7">
        <w:rPr>
          <w:rFonts w:cs="Simplified Arabic" w:hint="cs"/>
          <w:sz w:val="28"/>
          <w:szCs w:val="28"/>
          <w:rtl/>
          <w:lang w:bidi="ar-EG"/>
        </w:rPr>
        <w:t>إستخدام</w:t>
      </w:r>
      <w:r>
        <w:rPr>
          <w:rFonts w:cs="Simplified Arabic" w:hint="cs"/>
          <w:sz w:val="28"/>
          <w:szCs w:val="28"/>
          <w:rtl/>
          <w:lang w:bidi="ar-EG"/>
        </w:rPr>
        <w:t>ه</w:t>
      </w:r>
      <w:proofErr w:type="spell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كوسيلة </w:t>
      </w:r>
      <w:proofErr w:type="spellStart"/>
      <w:r w:rsidRPr="003D33D7">
        <w:rPr>
          <w:rFonts w:cs="Simplified Arabic" w:hint="cs"/>
          <w:sz w:val="28"/>
          <w:szCs w:val="28"/>
          <w:rtl/>
          <w:lang w:bidi="ar-EG"/>
        </w:rPr>
        <w:t>لإكتشاف</w:t>
      </w:r>
      <w:proofErr w:type="spell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سرطان الثدي</w:t>
      </w:r>
      <w:r>
        <w:rPr>
          <w:rFonts w:cs="Simplified Arabic" w:hint="cs"/>
          <w:sz w:val="28"/>
          <w:szCs w:val="28"/>
          <w:rtl/>
          <w:lang w:bidi="ar-EG"/>
        </w:rPr>
        <w:t>.</w:t>
      </w:r>
      <w:r w:rsidRPr="003D33D7">
        <w:rPr>
          <w:rFonts w:cs="Simplified Arabic" w:hint="cs"/>
          <w:sz w:val="28"/>
          <w:szCs w:val="28"/>
          <w:rtl/>
          <w:lang w:bidi="ar-EG"/>
        </w:rPr>
        <w:t xml:space="preserve"> القوة الرئيسية للتصوير بالرنين المغناطيسي تتضمن </w:t>
      </w:r>
      <w:proofErr w:type="gramStart"/>
      <w:r w:rsidRPr="003D33D7">
        <w:rPr>
          <w:rFonts w:cs="Simplified Arabic" w:hint="cs"/>
          <w:sz w:val="28"/>
          <w:szCs w:val="28"/>
          <w:rtl/>
          <w:lang w:bidi="ar-EG"/>
        </w:rPr>
        <w:t>إتقان</w:t>
      </w:r>
      <w:proofErr w:type="gram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تحديد الأنسجة الرخوة وقابلية تصوير الثدي في مقاطع صغيرة وفي مستويات متعددة تعطي معلومات ثلاثية الأبعاد. </w:t>
      </w:r>
    </w:p>
    <w:p w:rsidR="000A64B1" w:rsidRPr="003D33D7" w:rsidRDefault="000A64B1" w:rsidP="000A64B1">
      <w:pPr>
        <w:spacing w:before="120" w:after="120" w:line="360" w:lineRule="auto"/>
        <w:ind w:firstLine="454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3D33D7">
        <w:rPr>
          <w:rFonts w:cs="Simplified Arabic" w:hint="cs"/>
          <w:sz w:val="28"/>
          <w:szCs w:val="28"/>
          <w:rtl/>
          <w:lang w:bidi="ar-EG"/>
        </w:rPr>
        <w:t>الميزة الأساسية للتصوير ب</w:t>
      </w:r>
      <w:r>
        <w:rPr>
          <w:rFonts w:cs="Simplified Arabic" w:hint="cs"/>
          <w:sz w:val="28"/>
          <w:szCs w:val="28"/>
          <w:rtl/>
          <w:lang w:bidi="ar-EG"/>
        </w:rPr>
        <w:t>ال</w:t>
      </w:r>
      <w:r w:rsidRPr="003D33D7">
        <w:rPr>
          <w:rFonts w:cs="Simplified Arabic" w:hint="cs"/>
          <w:sz w:val="28"/>
          <w:szCs w:val="28"/>
          <w:rtl/>
          <w:lang w:bidi="ar-EG"/>
        </w:rPr>
        <w:t>رنين المغناطيس</w:t>
      </w:r>
      <w:r>
        <w:rPr>
          <w:rFonts w:cs="Simplified Arabic" w:hint="cs"/>
          <w:sz w:val="28"/>
          <w:szCs w:val="28"/>
          <w:rtl/>
          <w:lang w:bidi="ar-EG"/>
        </w:rPr>
        <w:t>ي</w:t>
      </w:r>
      <w:r w:rsidRPr="003D33D7">
        <w:rPr>
          <w:rFonts w:cs="Simplified Arabic" w:hint="cs"/>
          <w:sz w:val="28"/>
          <w:szCs w:val="28"/>
          <w:rtl/>
          <w:lang w:bidi="ar-EG"/>
        </w:rPr>
        <w:t xml:space="preserve"> للثدي مع استخدام الص</w:t>
      </w:r>
      <w:r>
        <w:rPr>
          <w:rFonts w:cs="Simplified Arabic" w:hint="cs"/>
          <w:sz w:val="28"/>
          <w:szCs w:val="28"/>
          <w:rtl/>
          <w:lang w:bidi="ar-EG"/>
        </w:rPr>
        <w:t>و</w:t>
      </w:r>
      <w:r w:rsidRPr="003D33D7">
        <w:rPr>
          <w:rFonts w:cs="Simplified Arabic" w:hint="cs"/>
          <w:sz w:val="28"/>
          <w:szCs w:val="28"/>
          <w:rtl/>
          <w:lang w:bidi="ar-EG"/>
        </w:rPr>
        <w:t xml:space="preserve">ر هي في حساسيتها الفائقة أكثر من </w:t>
      </w:r>
      <w:proofErr w:type="gramStart"/>
      <w:r w:rsidRPr="003D33D7">
        <w:rPr>
          <w:rFonts w:cs="Simplified Arabic" w:hint="cs"/>
          <w:sz w:val="28"/>
          <w:szCs w:val="28"/>
          <w:rtl/>
          <w:lang w:bidi="ar-EG"/>
        </w:rPr>
        <w:t>90%  في</w:t>
      </w:r>
      <w:proofErr w:type="gram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وصف سرطان الثدي </w:t>
      </w:r>
      <w:proofErr w:type="spellStart"/>
      <w:r w:rsidRPr="003D33D7">
        <w:rPr>
          <w:rFonts w:cs="Simplified Arabic" w:hint="cs"/>
          <w:sz w:val="28"/>
          <w:szCs w:val="28"/>
          <w:rtl/>
          <w:lang w:bidi="ar-EG"/>
        </w:rPr>
        <w:t>الإجتياحي</w:t>
      </w:r>
      <w:proofErr w:type="spell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. </w:t>
      </w:r>
    </w:p>
    <w:p w:rsidR="000A64B1" w:rsidRPr="003D33D7" w:rsidRDefault="000A64B1" w:rsidP="000A64B1">
      <w:pPr>
        <w:spacing w:before="120" w:after="120" w:line="360" w:lineRule="auto"/>
        <w:ind w:firstLine="454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3D33D7">
        <w:rPr>
          <w:rFonts w:cs="Simplified Arabic" w:hint="cs"/>
          <w:sz w:val="28"/>
          <w:szCs w:val="28"/>
          <w:rtl/>
          <w:lang w:bidi="ar-EG"/>
        </w:rPr>
        <w:t xml:space="preserve">مع استخدام الصبغة أظهرت </w:t>
      </w:r>
      <w:proofErr w:type="gramStart"/>
      <w:r w:rsidRPr="003D33D7">
        <w:rPr>
          <w:rFonts w:cs="Simplified Arabic" w:hint="cs"/>
          <w:sz w:val="28"/>
          <w:szCs w:val="28"/>
          <w:rtl/>
          <w:lang w:bidi="ar-EG"/>
        </w:rPr>
        <w:t>تكنولوجيا</w:t>
      </w:r>
      <w:proofErr w:type="gram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الملف السطحي تطوراً و تقدما في بروتوكولات التصوير الحديث. </w:t>
      </w:r>
    </w:p>
    <w:p w:rsidR="000A64B1" w:rsidRPr="003D33D7" w:rsidRDefault="000A64B1" w:rsidP="000A64B1">
      <w:pPr>
        <w:spacing w:before="120" w:after="120" w:line="360" w:lineRule="auto"/>
        <w:ind w:firstLine="454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3D33D7">
        <w:rPr>
          <w:rFonts w:cs="Simplified Arabic" w:hint="cs"/>
          <w:sz w:val="28"/>
          <w:szCs w:val="28"/>
          <w:rtl/>
          <w:lang w:bidi="ar-EG"/>
        </w:rPr>
        <w:t>التصوير بالرنين المغناطيس</w:t>
      </w:r>
      <w:r>
        <w:rPr>
          <w:rFonts w:cs="Simplified Arabic" w:hint="cs"/>
          <w:sz w:val="28"/>
          <w:szCs w:val="28"/>
          <w:rtl/>
          <w:lang w:bidi="ar-EG"/>
        </w:rPr>
        <w:t>ي</w:t>
      </w:r>
      <w:r w:rsidRPr="003D33D7">
        <w:rPr>
          <w:rFonts w:cs="Simplified Arabic" w:hint="cs"/>
          <w:sz w:val="28"/>
          <w:szCs w:val="28"/>
          <w:rtl/>
          <w:lang w:bidi="ar-EG"/>
        </w:rPr>
        <w:t xml:space="preserve"> المصحوب بالصبغة أصبح نموذجاً واعداً </w:t>
      </w:r>
      <w:proofErr w:type="spellStart"/>
      <w:r w:rsidRPr="003D33D7">
        <w:rPr>
          <w:rFonts w:cs="Simplified Arabic" w:hint="cs"/>
          <w:sz w:val="28"/>
          <w:szCs w:val="28"/>
          <w:rtl/>
          <w:lang w:bidi="ar-EG"/>
        </w:rPr>
        <w:t>لإكتشاف</w:t>
      </w:r>
      <w:proofErr w:type="spell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وتشخيص وتحديد مراحل سرطان الثدي. </w:t>
      </w:r>
    </w:p>
    <w:p w:rsidR="000A64B1" w:rsidRPr="003D33D7" w:rsidRDefault="000A64B1" w:rsidP="000A64B1">
      <w:pPr>
        <w:spacing w:before="120" w:after="120" w:line="360" w:lineRule="auto"/>
        <w:ind w:firstLine="454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3D33D7">
        <w:rPr>
          <w:rFonts w:cs="Simplified Arabic" w:hint="cs"/>
          <w:sz w:val="28"/>
          <w:szCs w:val="28"/>
          <w:rtl/>
          <w:lang w:bidi="ar-EG"/>
        </w:rPr>
        <w:t xml:space="preserve">الحساسية المسجلة للتصوير بالرنين المغناطيسي لسرطان الثدي </w:t>
      </w:r>
      <w:proofErr w:type="spellStart"/>
      <w:r w:rsidRPr="003D33D7">
        <w:rPr>
          <w:rFonts w:cs="Simplified Arabic" w:hint="cs"/>
          <w:sz w:val="28"/>
          <w:szCs w:val="28"/>
          <w:rtl/>
          <w:lang w:bidi="ar-EG"/>
        </w:rPr>
        <w:t>الإ</w:t>
      </w:r>
      <w:r>
        <w:rPr>
          <w:rFonts w:cs="Simplified Arabic" w:hint="cs"/>
          <w:sz w:val="28"/>
          <w:szCs w:val="28"/>
          <w:rtl/>
          <w:lang w:bidi="ar-EG"/>
        </w:rPr>
        <w:t>ج</w:t>
      </w:r>
      <w:r w:rsidRPr="003D33D7">
        <w:rPr>
          <w:rFonts w:cs="Simplified Arabic" w:hint="cs"/>
          <w:sz w:val="28"/>
          <w:szCs w:val="28"/>
          <w:rtl/>
          <w:lang w:bidi="ar-EG"/>
        </w:rPr>
        <w:t>تيا</w:t>
      </w:r>
      <w:r>
        <w:rPr>
          <w:rFonts w:cs="Simplified Arabic" w:hint="cs"/>
          <w:sz w:val="28"/>
          <w:szCs w:val="28"/>
          <w:rtl/>
          <w:lang w:bidi="ar-EG"/>
        </w:rPr>
        <w:t>ح</w:t>
      </w:r>
      <w:r w:rsidRPr="003D33D7">
        <w:rPr>
          <w:rFonts w:cs="Simplified Arabic" w:hint="cs"/>
          <w:sz w:val="28"/>
          <w:szCs w:val="28"/>
          <w:rtl/>
          <w:lang w:bidi="ar-EG"/>
        </w:rPr>
        <w:t>ي</w:t>
      </w:r>
      <w:proofErr w:type="spell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وصلت لنتائج تبلغ 100% مما أدى إلى تغيير العنا</w:t>
      </w:r>
      <w:r>
        <w:rPr>
          <w:rFonts w:cs="Simplified Arabic" w:hint="cs"/>
          <w:sz w:val="28"/>
          <w:szCs w:val="28"/>
          <w:rtl/>
          <w:lang w:bidi="ar-EG"/>
        </w:rPr>
        <w:t>ية</w:t>
      </w:r>
      <w:r w:rsidRPr="003D33D7">
        <w:rPr>
          <w:rFonts w:cs="Simplified Arabic" w:hint="cs"/>
          <w:sz w:val="28"/>
          <w:szCs w:val="28"/>
          <w:rtl/>
          <w:lang w:bidi="ar-EG"/>
        </w:rPr>
        <w:t xml:space="preserve"> بالمريض. </w:t>
      </w:r>
    </w:p>
    <w:p w:rsidR="000A64B1" w:rsidRPr="003D33D7" w:rsidRDefault="000A64B1" w:rsidP="000A64B1">
      <w:pPr>
        <w:spacing w:before="120" w:after="120" w:line="360" w:lineRule="auto"/>
        <w:ind w:firstLine="454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3D33D7">
        <w:rPr>
          <w:rFonts w:cs="Simplified Arabic" w:hint="cs"/>
          <w:sz w:val="28"/>
          <w:szCs w:val="28"/>
          <w:rtl/>
          <w:lang w:bidi="ar-EG"/>
        </w:rPr>
        <w:t xml:space="preserve">الدراسات المقارنة للتصوير بالرنين المغناطيسي على الثدي والموجات فوق الصوتية والتقييم الإكلينيكي تظهران التصوير بالرنين المغناطيسي له دقة عالية في تحديد </w:t>
      </w:r>
      <w:proofErr w:type="spellStart"/>
      <w:r w:rsidRPr="003D33D7">
        <w:rPr>
          <w:rFonts w:cs="Simplified Arabic" w:hint="cs"/>
          <w:sz w:val="28"/>
          <w:szCs w:val="28"/>
          <w:rtl/>
          <w:lang w:bidi="ar-EG"/>
        </w:rPr>
        <w:t>إمتداد</w:t>
      </w:r>
      <w:proofErr w:type="spell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المرض. </w:t>
      </w:r>
    </w:p>
    <w:p w:rsidR="000A64B1" w:rsidRPr="003D33D7" w:rsidRDefault="000A64B1" w:rsidP="000A64B1">
      <w:pPr>
        <w:spacing w:before="120" w:after="120" w:line="360" w:lineRule="auto"/>
        <w:ind w:firstLine="454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3D33D7">
        <w:rPr>
          <w:rFonts w:cs="Simplified Arabic" w:hint="cs"/>
          <w:sz w:val="28"/>
          <w:szCs w:val="28"/>
          <w:rtl/>
          <w:lang w:bidi="ar-EG"/>
        </w:rPr>
        <w:lastRenderedPageBreak/>
        <w:t>الحساسية الفائقة للتصوير بالرنين المغناطيسي يتوقع لها أن تسا</w:t>
      </w:r>
      <w:r>
        <w:rPr>
          <w:rFonts w:cs="Simplified Arabic" w:hint="cs"/>
          <w:sz w:val="28"/>
          <w:szCs w:val="28"/>
          <w:rtl/>
          <w:lang w:bidi="ar-EG"/>
        </w:rPr>
        <w:t>عد</w:t>
      </w:r>
      <w:r w:rsidRPr="003D33D7">
        <w:rPr>
          <w:rFonts w:cs="Simplified Arabic" w:hint="cs"/>
          <w:sz w:val="28"/>
          <w:szCs w:val="28"/>
          <w:rtl/>
          <w:lang w:bidi="ar-EG"/>
        </w:rPr>
        <w:t xml:space="preserve"> في اكتشاف المناطق </w:t>
      </w:r>
      <w:proofErr w:type="spellStart"/>
      <w:r w:rsidRPr="003D33D7">
        <w:rPr>
          <w:rFonts w:cs="Simplified Arabic" w:hint="cs"/>
          <w:sz w:val="28"/>
          <w:szCs w:val="28"/>
          <w:rtl/>
          <w:lang w:bidi="ar-EG"/>
        </w:rPr>
        <w:t>المخبؤة</w:t>
      </w:r>
      <w:proofErr w:type="spell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لسرطان الثدي التي لم ت</w:t>
      </w:r>
      <w:r>
        <w:rPr>
          <w:rFonts w:cs="Simplified Arabic" w:hint="cs"/>
          <w:sz w:val="28"/>
          <w:szCs w:val="28"/>
          <w:rtl/>
          <w:lang w:bidi="ar-EG"/>
        </w:rPr>
        <w:t xml:space="preserve">كتشف بواسطة </w:t>
      </w:r>
      <w:proofErr w:type="spellStart"/>
      <w:r>
        <w:rPr>
          <w:rFonts w:cs="Simplified Arabic" w:hint="cs"/>
          <w:sz w:val="28"/>
          <w:szCs w:val="28"/>
          <w:rtl/>
          <w:lang w:bidi="ar-EG"/>
        </w:rPr>
        <w:t>المامو</w:t>
      </w:r>
      <w:r w:rsidRPr="003D33D7">
        <w:rPr>
          <w:rFonts w:cs="Simplified Arabic" w:hint="cs"/>
          <w:sz w:val="28"/>
          <w:szCs w:val="28"/>
          <w:rtl/>
          <w:lang w:bidi="ar-EG"/>
        </w:rPr>
        <w:t>جرام</w:t>
      </w:r>
      <w:proofErr w:type="spell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مما يؤدي إلى إعطا</w:t>
      </w:r>
      <w:r>
        <w:rPr>
          <w:rFonts w:cs="Simplified Arabic" w:hint="cs"/>
          <w:sz w:val="28"/>
          <w:szCs w:val="28"/>
          <w:rtl/>
          <w:lang w:bidi="ar-EG"/>
        </w:rPr>
        <w:t>ء</w:t>
      </w:r>
      <w:r w:rsidRPr="003D33D7">
        <w:rPr>
          <w:rFonts w:cs="Simplified Arabic" w:hint="cs"/>
          <w:sz w:val="28"/>
          <w:szCs w:val="28"/>
          <w:rtl/>
          <w:lang w:bidi="ar-EG"/>
        </w:rPr>
        <w:t xml:space="preserve"> قرارات محددة تأخذ في الاعتبار </w:t>
      </w:r>
      <w:proofErr w:type="spellStart"/>
      <w:r>
        <w:rPr>
          <w:rFonts w:cs="Simplified Arabic" w:hint="cs"/>
          <w:sz w:val="28"/>
          <w:szCs w:val="28"/>
          <w:rtl/>
          <w:lang w:bidi="ar-EG"/>
        </w:rPr>
        <w:t>الإ</w:t>
      </w:r>
      <w:r w:rsidRPr="003D33D7">
        <w:rPr>
          <w:rFonts w:cs="Simplified Arabic" w:hint="cs"/>
          <w:sz w:val="28"/>
          <w:szCs w:val="28"/>
          <w:rtl/>
          <w:lang w:bidi="ar-EG"/>
        </w:rPr>
        <w:t>نتشار</w:t>
      </w:r>
      <w:proofErr w:type="spell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الكامل للمرض في الثدي. </w:t>
      </w:r>
    </w:p>
    <w:p w:rsidR="000A64B1" w:rsidRPr="003D33D7" w:rsidRDefault="000A64B1" w:rsidP="000A64B1">
      <w:pPr>
        <w:spacing w:before="120" w:after="120" w:line="360" w:lineRule="auto"/>
        <w:ind w:firstLine="454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3D33D7">
        <w:rPr>
          <w:rFonts w:cs="Simplified Arabic" w:hint="cs"/>
          <w:sz w:val="28"/>
          <w:szCs w:val="28"/>
          <w:rtl/>
          <w:lang w:bidi="ar-EG"/>
        </w:rPr>
        <w:t>في ال</w:t>
      </w:r>
      <w:r>
        <w:rPr>
          <w:rFonts w:cs="Simplified Arabic" w:hint="cs"/>
          <w:sz w:val="28"/>
          <w:szCs w:val="28"/>
          <w:rtl/>
          <w:lang w:bidi="ar-EG"/>
        </w:rPr>
        <w:t>مجه</w:t>
      </w:r>
      <w:r w:rsidRPr="003D33D7">
        <w:rPr>
          <w:rFonts w:cs="Simplified Arabic" w:hint="cs"/>
          <w:sz w:val="28"/>
          <w:szCs w:val="28"/>
          <w:rtl/>
          <w:lang w:bidi="ar-EG"/>
        </w:rPr>
        <w:t xml:space="preserve">ود الذي يبذل لزيادة </w:t>
      </w:r>
      <w:proofErr w:type="spellStart"/>
      <w:r w:rsidRPr="003D33D7">
        <w:rPr>
          <w:rFonts w:cs="Simplified Arabic" w:hint="cs"/>
          <w:sz w:val="28"/>
          <w:szCs w:val="28"/>
          <w:rtl/>
          <w:lang w:bidi="ar-EG"/>
        </w:rPr>
        <w:t>إختصاص</w:t>
      </w:r>
      <w:proofErr w:type="spell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ال</w:t>
      </w:r>
      <w:r>
        <w:rPr>
          <w:rFonts w:cs="Simplified Arabic" w:hint="cs"/>
          <w:sz w:val="28"/>
          <w:szCs w:val="28"/>
          <w:rtl/>
          <w:lang w:bidi="ar-EG"/>
        </w:rPr>
        <w:t>تصوير</w:t>
      </w:r>
      <w:r w:rsidRPr="003D33D7">
        <w:rPr>
          <w:rFonts w:cs="Simplified Arabic" w:hint="cs"/>
          <w:sz w:val="28"/>
          <w:szCs w:val="28"/>
          <w:rtl/>
          <w:lang w:bidi="ar-EG"/>
        </w:rPr>
        <w:t xml:space="preserve"> بالرنين المغناطيس من المهم تحسين اكتساب المعلومات المصورة والصي</w:t>
      </w:r>
      <w:r>
        <w:rPr>
          <w:rFonts w:cs="Simplified Arabic" w:hint="cs"/>
          <w:sz w:val="28"/>
          <w:szCs w:val="28"/>
          <w:rtl/>
          <w:lang w:bidi="ar-EG"/>
        </w:rPr>
        <w:t>د</w:t>
      </w:r>
      <w:r w:rsidRPr="003D33D7">
        <w:rPr>
          <w:rFonts w:cs="Simplified Arabic" w:hint="cs"/>
          <w:sz w:val="28"/>
          <w:szCs w:val="28"/>
          <w:rtl/>
          <w:lang w:bidi="ar-EG"/>
        </w:rPr>
        <w:t>لة الحركية وإيجاد تس</w:t>
      </w:r>
      <w:r>
        <w:rPr>
          <w:rFonts w:cs="Simplified Arabic" w:hint="cs"/>
          <w:sz w:val="28"/>
          <w:szCs w:val="28"/>
          <w:rtl/>
          <w:lang w:bidi="ar-EG"/>
        </w:rPr>
        <w:t>و</w:t>
      </w:r>
      <w:r w:rsidRPr="003D33D7">
        <w:rPr>
          <w:rFonts w:cs="Simplified Arabic" w:hint="cs"/>
          <w:sz w:val="28"/>
          <w:szCs w:val="28"/>
          <w:rtl/>
          <w:lang w:bidi="ar-EG"/>
        </w:rPr>
        <w:t xml:space="preserve">ية تتعلق بدرجة النقاء الزمنية والمكانية. </w:t>
      </w:r>
    </w:p>
    <w:p w:rsidR="000A64B1" w:rsidRPr="003D33D7" w:rsidRDefault="000A64B1" w:rsidP="000A64B1">
      <w:pPr>
        <w:spacing w:before="120" w:after="120" w:line="360" w:lineRule="auto"/>
        <w:ind w:firstLine="454"/>
        <w:jc w:val="lowKashida"/>
        <w:rPr>
          <w:rFonts w:cs="Simplified Arabic" w:hint="cs"/>
          <w:sz w:val="28"/>
          <w:szCs w:val="28"/>
          <w:rtl/>
          <w:lang w:bidi="ar-EG"/>
        </w:rPr>
      </w:pPr>
      <w:proofErr w:type="gramStart"/>
      <w:r w:rsidRPr="003D33D7">
        <w:rPr>
          <w:rFonts w:cs="Simplified Arabic"/>
          <w:sz w:val="28"/>
          <w:szCs w:val="28"/>
          <w:lang w:bidi="ar-EG"/>
        </w:rPr>
        <w:t>DWI</w:t>
      </w:r>
      <w:r w:rsidRPr="003D33D7">
        <w:rPr>
          <w:rFonts w:cs="Simplified Arabic" w:hint="cs"/>
          <w:sz w:val="28"/>
          <w:szCs w:val="28"/>
          <w:rtl/>
          <w:lang w:bidi="ar-EG"/>
        </w:rPr>
        <w:t xml:space="preserve"> يمثل مصدر آخر في بعض الحالات يكون مصحوباً مع الشكل ونمط </w:t>
      </w:r>
      <w:proofErr w:type="spellStart"/>
      <w:r w:rsidRPr="003D33D7">
        <w:rPr>
          <w:rFonts w:cs="Simplified Arabic" w:hint="cs"/>
          <w:sz w:val="28"/>
          <w:szCs w:val="28"/>
          <w:rtl/>
          <w:lang w:bidi="ar-EG"/>
        </w:rPr>
        <w:t>إكتساب</w:t>
      </w:r>
      <w:proofErr w:type="spell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الص</w:t>
      </w:r>
      <w:r>
        <w:rPr>
          <w:rFonts w:cs="Simplified Arabic" w:hint="cs"/>
          <w:sz w:val="28"/>
          <w:szCs w:val="28"/>
          <w:rtl/>
          <w:lang w:bidi="ar-EG"/>
        </w:rPr>
        <w:t>ب</w:t>
      </w:r>
      <w:r w:rsidRPr="003D33D7">
        <w:rPr>
          <w:rFonts w:cs="Simplified Arabic" w:hint="cs"/>
          <w:sz w:val="28"/>
          <w:szCs w:val="28"/>
          <w:rtl/>
          <w:lang w:bidi="ar-EG"/>
        </w:rPr>
        <w:t>غة يستطيع أن يساعد في التفرقة بين إصابات الثدي.</w:t>
      </w:r>
      <w:proofErr w:type="gramEnd"/>
      <w:r>
        <w:rPr>
          <w:rFonts w:cs="Simplified Arabic" w:hint="cs"/>
          <w:sz w:val="28"/>
          <w:szCs w:val="28"/>
          <w:rtl/>
          <w:lang w:bidi="ar-EG"/>
        </w:rPr>
        <w:t xml:space="preserve"> </w:t>
      </w:r>
      <w:r w:rsidRPr="003D33D7">
        <w:rPr>
          <w:rFonts w:cs="Simplified Arabic" w:hint="cs"/>
          <w:sz w:val="28"/>
          <w:szCs w:val="28"/>
          <w:rtl/>
          <w:lang w:bidi="ar-EG"/>
        </w:rPr>
        <w:t xml:space="preserve"> </w:t>
      </w:r>
    </w:p>
    <w:p w:rsidR="000A64B1" w:rsidRPr="003D33D7" w:rsidRDefault="000A64B1" w:rsidP="000A64B1">
      <w:pPr>
        <w:spacing w:before="120" w:after="120" w:line="360" w:lineRule="auto"/>
        <w:jc w:val="lowKashida"/>
        <w:rPr>
          <w:rFonts w:cs="Simplified Arabic" w:hint="cs"/>
          <w:b/>
          <w:bCs/>
          <w:sz w:val="38"/>
          <w:szCs w:val="38"/>
          <w:u w:val="single"/>
          <w:rtl/>
          <w:lang w:bidi="ar-EG"/>
        </w:rPr>
      </w:pPr>
      <w:proofErr w:type="gramStart"/>
      <w:r w:rsidRPr="003D33D7">
        <w:rPr>
          <w:rFonts w:cs="Simplified Arabic" w:hint="cs"/>
          <w:b/>
          <w:bCs/>
          <w:sz w:val="38"/>
          <w:szCs w:val="38"/>
          <w:u w:val="single"/>
          <w:rtl/>
          <w:lang w:bidi="ar-EG"/>
        </w:rPr>
        <w:t>الهدف</w:t>
      </w:r>
      <w:proofErr w:type="gramEnd"/>
      <w:r w:rsidRPr="003D33D7">
        <w:rPr>
          <w:rFonts w:cs="Simplified Arabic" w:hint="cs"/>
          <w:b/>
          <w:bCs/>
          <w:sz w:val="38"/>
          <w:szCs w:val="38"/>
          <w:u w:val="single"/>
          <w:rtl/>
          <w:lang w:bidi="ar-EG"/>
        </w:rPr>
        <w:t xml:space="preserve">:- </w:t>
      </w:r>
    </w:p>
    <w:p w:rsidR="000A64B1" w:rsidRPr="003D33D7" w:rsidRDefault="000A64B1" w:rsidP="000A64B1">
      <w:pPr>
        <w:spacing w:before="120" w:after="120" w:line="360" w:lineRule="auto"/>
        <w:ind w:firstLine="454"/>
        <w:jc w:val="lowKashida"/>
        <w:rPr>
          <w:rFonts w:cs="Simplified Arabic" w:hint="cs"/>
          <w:sz w:val="28"/>
          <w:szCs w:val="28"/>
          <w:rtl/>
          <w:lang w:bidi="ar-EG"/>
        </w:rPr>
      </w:pPr>
      <w:r w:rsidRPr="003D33D7">
        <w:rPr>
          <w:rFonts w:cs="Simplified Arabic" w:hint="cs"/>
          <w:sz w:val="28"/>
          <w:szCs w:val="28"/>
          <w:rtl/>
          <w:lang w:bidi="ar-EG"/>
        </w:rPr>
        <w:t xml:space="preserve">الهدف من هذه الدراسة هو تحديد </w:t>
      </w:r>
      <w:proofErr w:type="spellStart"/>
      <w:r w:rsidRPr="003D33D7">
        <w:rPr>
          <w:rFonts w:cs="Simplified Arabic" w:hint="cs"/>
          <w:sz w:val="28"/>
          <w:szCs w:val="28"/>
          <w:rtl/>
          <w:lang w:bidi="ar-EG"/>
        </w:rPr>
        <w:t>إستباقي</w:t>
      </w:r>
      <w:proofErr w:type="spell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لدقة تصوير الثدي بالرنين المغناطيسي في التقييم قبل الجرا</w:t>
      </w:r>
      <w:r>
        <w:rPr>
          <w:rFonts w:cs="Simplified Arabic" w:hint="cs"/>
          <w:sz w:val="28"/>
          <w:szCs w:val="28"/>
          <w:rtl/>
          <w:lang w:bidi="ar-EG"/>
        </w:rPr>
        <w:t>ح</w:t>
      </w:r>
      <w:r w:rsidRPr="003D33D7">
        <w:rPr>
          <w:rFonts w:cs="Simplified Arabic" w:hint="cs"/>
          <w:sz w:val="28"/>
          <w:szCs w:val="28"/>
          <w:rtl/>
          <w:lang w:bidi="ar-EG"/>
        </w:rPr>
        <w:t xml:space="preserve">ي </w:t>
      </w:r>
      <w:proofErr w:type="spellStart"/>
      <w:r w:rsidRPr="003D33D7">
        <w:rPr>
          <w:rFonts w:cs="Simplified Arabic" w:hint="cs"/>
          <w:sz w:val="28"/>
          <w:szCs w:val="28"/>
          <w:rtl/>
          <w:lang w:bidi="ar-EG"/>
        </w:rPr>
        <w:t>للإمتداد</w:t>
      </w:r>
      <w:proofErr w:type="spellEnd"/>
      <w:r w:rsidRPr="003D33D7">
        <w:rPr>
          <w:rFonts w:cs="Simplified Arabic" w:hint="cs"/>
          <w:sz w:val="28"/>
          <w:szCs w:val="28"/>
          <w:rtl/>
          <w:lang w:bidi="ar-EG"/>
        </w:rPr>
        <w:t xml:space="preserve"> الموضعي لأورام الثدي مميزاً بين الإصابات الحميدة والخبيثة.  </w:t>
      </w:r>
    </w:p>
    <w:p w:rsidR="007753C2" w:rsidRDefault="007753C2">
      <w:pPr>
        <w:rPr>
          <w:lang w:bidi="ar-EG"/>
        </w:rPr>
      </w:pPr>
    </w:p>
    <w:sectPr w:rsidR="007753C2" w:rsidSect="00FF7E4C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ecoType Naskh Swashes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64B1"/>
    <w:rsid w:val="000A64B1"/>
    <w:rsid w:val="003505A4"/>
    <w:rsid w:val="004345D8"/>
    <w:rsid w:val="007753C2"/>
    <w:rsid w:val="00E30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4B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5s0</dc:creator>
  <cp:keywords/>
  <dc:description/>
  <cp:lastModifiedBy>dr 5s0</cp:lastModifiedBy>
  <cp:revision>1</cp:revision>
  <dcterms:created xsi:type="dcterms:W3CDTF">2007-05-24T16:27:00Z</dcterms:created>
  <dcterms:modified xsi:type="dcterms:W3CDTF">2007-05-24T16:28:00Z</dcterms:modified>
</cp:coreProperties>
</file>